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D0" w:rsidRDefault="00E853D0" w:rsidP="00E853D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R E G U L A M I N</w:t>
      </w:r>
    </w:p>
    <w:p w:rsidR="00E853D0" w:rsidRDefault="00E853D0" w:rsidP="00E853D0">
      <w:pPr>
        <w:shd w:val="clear" w:color="auto" w:fill="FFFFFF"/>
        <w:spacing w:before="19"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DRUŻYNOWYCH MISTRZOSTW MŁODZIKÓW 12 i 13 lat</w:t>
      </w:r>
    </w:p>
    <w:p w:rsidR="00E853D0" w:rsidRDefault="00E853D0" w:rsidP="00E853D0">
      <w:pPr>
        <w:shd w:val="clear" w:color="auto" w:fill="FFFFFF"/>
        <w:spacing w:before="19"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i II runda</w:t>
      </w:r>
    </w:p>
    <w:p w:rsidR="00E853D0" w:rsidRDefault="00E853D0" w:rsidP="00E853D0">
      <w:pPr>
        <w:numPr>
          <w:ilvl w:val="0"/>
          <w:numId w:val="1"/>
        </w:numPr>
        <w:spacing w:before="120" w:line="360" w:lineRule="auto"/>
        <w:jc w:val="both"/>
        <w:rPr>
          <w:sz w:val="24"/>
        </w:rPr>
      </w:pPr>
      <w:r>
        <w:rPr>
          <w:sz w:val="24"/>
        </w:rPr>
        <w:t xml:space="preserve">Termin i miejsce zawodów. </w:t>
      </w:r>
    </w:p>
    <w:p w:rsidR="00E853D0" w:rsidRDefault="00E853D0" w:rsidP="00E853D0">
      <w:pPr>
        <w:widowControl/>
        <w:spacing w:before="120" w:after="200" w:line="360" w:lineRule="auto"/>
        <w:ind w:left="28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 Runda – 12-13 lat – OZP -  marzec</w:t>
      </w:r>
    </w:p>
    <w:p w:rsidR="00E853D0" w:rsidRDefault="00E853D0" w:rsidP="00E853D0">
      <w:pPr>
        <w:widowControl/>
        <w:spacing w:after="200" w:line="360" w:lineRule="auto"/>
        <w:ind w:left="28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II Runda – 12 lat – OZP -  czerwiec</w:t>
      </w:r>
    </w:p>
    <w:p w:rsidR="00E853D0" w:rsidRDefault="00E853D0" w:rsidP="00E853D0">
      <w:pPr>
        <w:widowControl/>
        <w:spacing w:after="200" w:line="360" w:lineRule="auto"/>
        <w:ind w:left="28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II Runda (zawody finałowe) – 13 lat – PZP -  czerwiec.</w:t>
      </w:r>
    </w:p>
    <w:p w:rsidR="00E853D0" w:rsidRDefault="00E853D0" w:rsidP="00E853D0">
      <w:pPr>
        <w:widowControl/>
        <w:spacing w:after="200" w:line="360" w:lineRule="auto"/>
        <w:ind w:left="288"/>
        <w:rPr>
          <w:rFonts w:eastAsia="Calibri"/>
          <w:sz w:val="16"/>
          <w:szCs w:val="16"/>
        </w:rPr>
      </w:pPr>
    </w:p>
    <w:p w:rsidR="00E853D0" w:rsidRDefault="00E853D0" w:rsidP="00E853D0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Kierownictwo zawodów - Komisja Sędziowska i Odwoławcza.</w:t>
      </w:r>
      <w:r>
        <w:rPr>
          <w:sz w:val="24"/>
        </w:rPr>
        <w:tab/>
        <w:t xml:space="preserve"> </w:t>
      </w:r>
    </w:p>
    <w:p w:rsidR="00E853D0" w:rsidRDefault="00E853D0" w:rsidP="00E853D0">
      <w:pPr>
        <w:spacing w:line="360" w:lineRule="auto"/>
        <w:ind w:left="288"/>
        <w:jc w:val="both"/>
        <w:rPr>
          <w:sz w:val="24"/>
        </w:rPr>
      </w:pPr>
      <w:r>
        <w:rPr>
          <w:sz w:val="24"/>
        </w:rPr>
        <w:t>Według zasad generalnych.</w:t>
      </w:r>
    </w:p>
    <w:p w:rsidR="00E853D0" w:rsidRDefault="00E853D0" w:rsidP="00E853D0">
      <w:pPr>
        <w:numPr>
          <w:ilvl w:val="0"/>
          <w:numId w:val="1"/>
        </w:numPr>
        <w:tabs>
          <w:tab w:val="left" w:pos="3402"/>
          <w:tab w:val="left" w:pos="4537"/>
        </w:tabs>
        <w:spacing w:line="360" w:lineRule="auto"/>
        <w:jc w:val="both"/>
        <w:rPr>
          <w:sz w:val="24"/>
        </w:rPr>
      </w:pPr>
      <w:r>
        <w:rPr>
          <w:sz w:val="24"/>
        </w:rPr>
        <w:t>Uczestnictwo.</w:t>
      </w:r>
    </w:p>
    <w:p w:rsidR="00E853D0" w:rsidRDefault="00E853D0" w:rsidP="00E853D0">
      <w:pPr>
        <w:widowControl/>
        <w:spacing w:after="200" w:line="360" w:lineRule="auto"/>
        <w:ind w:left="28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W zawodach I i II rundy mogą uczestniczyć wyłącznie zawodnicy biorący udział w Ogólnopolskim Sprawdzianie Wytrzymałości i Wszechstronności dla 11 i 12-latków rozegranym w listopadzie poprzedniego roku. </w:t>
      </w:r>
    </w:p>
    <w:p w:rsidR="00E853D0" w:rsidRDefault="00E853D0" w:rsidP="00E853D0">
      <w:pPr>
        <w:widowControl/>
        <w:numPr>
          <w:ilvl w:val="0"/>
          <w:numId w:val="1"/>
        </w:numPr>
        <w:spacing w:after="200" w:line="360" w:lineRule="auto"/>
        <w:rPr>
          <w:rFonts w:eastAsia="Calibri"/>
          <w:sz w:val="24"/>
          <w:u w:val="single"/>
        </w:rPr>
      </w:pPr>
      <w:r>
        <w:rPr>
          <w:rFonts w:eastAsia="Calibri"/>
          <w:sz w:val="24"/>
          <w:u w:val="single"/>
        </w:rPr>
        <w:t>12-lat</w:t>
      </w:r>
    </w:p>
    <w:p w:rsidR="00E853D0" w:rsidRDefault="00E853D0" w:rsidP="00E853D0">
      <w:pPr>
        <w:widowControl/>
        <w:numPr>
          <w:ilvl w:val="1"/>
          <w:numId w:val="17"/>
        </w:numPr>
        <w:spacing w:after="200" w:line="360" w:lineRule="auto"/>
        <w:rPr>
          <w:rFonts w:eastAsia="Calibri"/>
          <w:sz w:val="24"/>
        </w:rPr>
      </w:pPr>
      <w:r>
        <w:rPr>
          <w:rFonts w:eastAsia="Calibri"/>
          <w:sz w:val="24"/>
        </w:rPr>
        <w:t>Rozegrane zostaną 2 rundy zawodów o zasięgu okręgowym (OZP).</w:t>
      </w:r>
    </w:p>
    <w:p w:rsidR="00E853D0" w:rsidRDefault="00E853D0" w:rsidP="00E853D0">
      <w:pPr>
        <w:widowControl/>
        <w:numPr>
          <w:ilvl w:val="1"/>
          <w:numId w:val="17"/>
        </w:numPr>
        <w:spacing w:after="200" w:line="360" w:lineRule="auto"/>
        <w:rPr>
          <w:rFonts w:eastAsia="Calibri"/>
          <w:sz w:val="24"/>
        </w:rPr>
      </w:pPr>
      <w:r>
        <w:rPr>
          <w:rFonts w:eastAsia="Calibri"/>
          <w:sz w:val="24"/>
        </w:rPr>
        <w:t>Każdy zawodnik ma prawo startu w 2 konkurencjach indywidualnych i 1 sztafecie w każdym bloku zawodów.</w:t>
      </w:r>
    </w:p>
    <w:p w:rsidR="00E853D0" w:rsidRDefault="00E853D0" w:rsidP="00E853D0">
      <w:pPr>
        <w:widowControl/>
        <w:numPr>
          <w:ilvl w:val="1"/>
          <w:numId w:val="17"/>
        </w:numPr>
        <w:spacing w:after="200" w:line="360" w:lineRule="auto"/>
        <w:rPr>
          <w:rFonts w:eastAsia="Calibri"/>
          <w:sz w:val="24"/>
        </w:rPr>
      </w:pPr>
      <w:r>
        <w:rPr>
          <w:rFonts w:eastAsia="Calibri"/>
          <w:sz w:val="24"/>
        </w:rPr>
        <w:t>Prowadzony będzie indywidualny ranking ogólnopolski oddzielnie dla każdej konkurencji  oraz ranking  sztafet – jako podstawa utworzenia klasyfikacji drużynowej.</w:t>
      </w:r>
    </w:p>
    <w:p w:rsidR="00E853D0" w:rsidRDefault="00E853D0" w:rsidP="00E853D0">
      <w:pPr>
        <w:widowControl/>
        <w:numPr>
          <w:ilvl w:val="1"/>
          <w:numId w:val="17"/>
        </w:numPr>
        <w:spacing w:after="200" w:line="360" w:lineRule="auto"/>
        <w:rPr>
          <w:rFonts w:eastAsia="Calibri"/>
          <w:sz w:val="24"/>
        </w:rPr>
      </w:pPr>
      <w:r>
        <w:rPr>
          <w:rFonts w:eastAsia="Calibri"/>
          <w:sz w:val="24"/>
        </w:rPr>
        <w:t>Do klasyfikacji drużynowej klubu  liczone są: 2 najlepsze wyniki w każdej konkurencji indywidualnej dziewcząt i chłopców oraz 2 najlepsze wyniki zespołów sztafetowych (</w:t>
      </w:r>
      <w:r>
        <w:rPr>
          <w:rFonts w:eastAsia="Calibri"/>
          <w:color w:val="FF0000"/>
          <w:sz w:val="24"/>
        </w:rPr>
        <w:t>sztafety formowane są bez względu na płeć czyli może być mieszana w dowolny sposób lub składać się z zawodników jednej płci</w:t>
      </w:r>
      <w:r>
        <w:rPr>
          <w:rFonts w:eastAsia="Calibri"/>
          <w:sz w:val="24"/>
        </w:rPr>
        <w:t>).</w:t>
      </w:r>
    </w:p>
    <w:p w:rsidR="00E853D0" w:rsidRDefault="00E853D0" w:rsidP="00E853D0">
      <w:pPr>
        <w:widowControl/>
        <w:numPr>
          <w:ilvl w:val="1"/>
          <w:numId w:val="17"/>
        </w:numPr>
        <w:spacing w:after="200" w:line="360" w:lineRule="auto"/>
        <w:rPr>
          <w:rFonts w:eastAsia="Calibri"/>
          <w:sz w:val="24"/>
        </w:rPr>
      </w:pPr>
      <w:r>
        <w:rPr>
          <w:rFonts w:eastAsia="Calibri"/>
          <w:sz w:val="24"/>
        </w:rPr>
        <w:lastRenderedPageBreak/>
        <w:t>Stosowana jest punktacja FINA obowiązująca w danym  roku.</w:t>
      </w:r>
    </w:p>
    <w:p w:rsidR="00E853D0" w:rsidRDefault="00E853D0" w:rsidP="00E853D0">
      <w:pPr>
        <w:widowControl/>
        <w:numPr>
          <w:ilvl w:val="1"/>
          <w:numId w:val="17"/>
        </w:numPr>
        <w:spacing w:after="200" w:line="360" w:lineRule="auto"/>
        <w:rPr>
          <w:rFonts w:eastAsia="Calibri"/>
          <w:sz w:val="24"/>
        </w:rPr>
      </w:pPr>
      <w:r>
        <w:rPr>
          <w:rFonts w:eastAsia="Calibri"/>
          <w:sz w:val="24"/>
        </w:rPr>
        <w:t>Wyróżnionych zostanie 10 najlepszych drużyn w klasyfikacji łącznej I i II rundy oraz 10 trenerów drużyn  w  tej klasyfikacji.</w:t>
      </w:r>
    </w:p>
    <w:p w:rsidR="00E853D0" w:rsidRDefault="00E853D0" w:rsidP="00E853D0">
      <w:pPr>
        <w:widowControl/>
        <w:spacing w:after="200" w:line="360" w:lineRule="auto"/>
        <w:rPr>
          <w:rFonts w:eastAsia="Calibri"/>
          <w:sz w:val="24"/>
        </w:rPr>
      </w:pPr>
      <w:r>
        <w:rPr>
          <w:rFonts w:eastAsia="Calibri"/>
          <w:sz w:val="24"/>
        </w:rPr>
        <w:t>5.</w:t>
      </w:r>
      <w:r>
        <w:rPr>
          <w:rFonts w:eastAsia="Calibri"/>
          <w:sz w:val="24"/>
        </w:rPr>
        <w:tab/>
        <w:t>13-lat</w:t>
      </w:r>
    </w:p>
    <w:p w:rsidR="00E853D0" w:rsidRDefault="00E853D0" w:rsidP="00E853D0">
      <w:pPr>
        <w:widowControl/>
        <w:numPr>
          <w:ilvl w:val="1"/>
          <w:numId w:val="18"/>
        </w:numPr>
        <w:spacing w:after="200" w:line="360" w:lineRule="auto"/>
        <w:rPr>
          <w:rFonts w:eastAsia="Calibri"/>
          <w:sz w:val="24"/>
        </w:rPr>
      </w:pPr>
      <w:r>
        <w:rPr>
          <w:rFonts w:eastAsia="Calibri"/>
          <w:sz w:val="24"/>
        </w:rPr>
        <w:t>Rozegrane zostaną:</w:t>
      </w:r>
    </w:p>
    <w:p w:rsidR="00E853D0" w:rsidRDefault="00E853D0" w:rsidP="00E853D0">
      <w:pPr>
        <w:widowControl/>
        <w:spacing w:after="200" w:line="360" w:lineRule="auto"/>
        <w:rPr>
          <w:rFonts w:eastAsia="Calibri"/>
          <w:sz w:val="24"/>
        </w:rPr>
      </w:pPr>
      <w:r>
        <w:rPr>
          <w:rFonts w:eastAsia="Calibri"/>
          <w:sz w:val="24"/>
        </w:rPr>
        <w:t xml:space="preserve">-  I runda zawodów organizowana przez OZP  (razem z 12-latkami)  </w:t>
      </w:r>
    </w:p>
    <w:p w:rsidR="00E853D0" w:rsidRDefault="00E853D0" w:rsidP="00E853D0">
      <w:pPr>
        <w:widowControl/>
        <w:spacing w:after="200" w:line="360" w:lineRule="auto"/>
        <w:rPr>
          <w:rFonts w:eastAsia="Calibri"/>
          <w:sz w:val="24"/>
        </w:rPr>
      </w:pPr>
      <w:r>
        <w:rPr>
          <w:rFonts w:eastAsia="Calibri"/>
          <w:sz w:val="24"/>
        </w:rPr>
        <w:t>-  II runda zawodów  – finałowa organizowana  przez PZP</w:t>
      </w:r>
    </w:p>
    <w:p w:rsidR="00E853D0" w:rsidRDefault="00E853D0" w:rsidP="00E853D0">
      <w:pPr>
        <w:widowControl/>
        <w:spacing w:after="200" w:line="360" w:lineRule="auto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- do II rundy awansują wszystkie kluby, z których w I rundzie wystartowało minimum 4 osoby (</w:t>
      </w:r>
      <w:r>
        <w:rPr>
          <w:rFonts w:eastAsia="Calibri"/>
          <w:color w:val="FF0000"/>
          <w:sz w:val="24"/>
        </w:rPr>
        <w:t>czyli np. 3 chłopców i 1 dziewczynka, sami chłopcy, same dziewczynki itp.</w:t>
      </w:r>
      <w:r>
        <w:rPr>
          <w:rFonts w:eastAsia="Calibri"/>
          <w:sz w:val="24"/>
        </w:rPr>
        <w:t>). W obu rundach klub może zgłosić dowolną liczbę zawodników).</w:t>
      </w:r>
    </w:p>
    <w:p w:rsidR="00E853D0" w:rsidRDefault="00E853D0" w:rsidP="00E853D0">
      <w:pPr>
        <w:widowControl/>
        <w:numPr>
          <w:ilvl w:val="1"/>
          <w:numId w:val="18"/>
        </w:numPr>
        <w:spacing w:after="200" w:line="360" w:lineRule="auto"/>
        <w:rPr>
          <w:rFonts w:eastAsia="Calibri"/>
          <w:sz w:val="24"/>
        </w:rPr>
      </w:pPr>
      <w:r>
        <w:rPr>
          <w:rFonts w:eastAsia="Calibri"/>
          <w:sz w:val="24"/>
        </w:rPr>
        <w:t>Każdy zawodnik ma prawo startu w 2 konkurencjach indywidualnych i 1 sztafecie w każdym  bloku zawodów.</w:t>
      </w:r>
    </w:p>
    <w:p w:rsidR="00E853D0" w:rsidRDefault="00E853D0" w:rsidP="00E853D0">
      <w:pPr>
        <w:widowControl/>
        <w:numPr>
          <w:ilvl w:val="1"/>
          <w:numId w:val="18"/>
        </w:numPr>
        <w:spacing w:after="200" w:line="360" w:lineRule="auto"/>
        <w:rPr>
          <w:rFonts w:eastAsia="Calibri"/>
          <w:sz w:val="24"/>
        </w:rPr>
      </w:pPr>
      <w:r>
        <w:rPr>
          <w:rFonts w:eastAsia="Calibri"/>
          <w:sz w:val="24"/>
        </w:rPr>
        <w:t>Prowadzony będzie indywidualny ranking ogólnopolski oddzielnie dla każdej konkurencji  oraz ranking  sztafet –   jako podstawa utworzenia klasyfikacji drużynowej.</w:t>
      </w:r>
    </w:p>
    <w:p w:rsidR="00E853D0" w:rsidRDefault="00E853D0" w:rsidP="00E853D0">
      <w:pPr>
        <w:widowControl/>
        <w:numPr>
          <w:ilvl w:val="1"/>
          <w:numId w:val="18"/>
        </w:numPr>
        <w:spacing w:after="200" w:line="360" w:lineRule="auto"/>
        <w:rPr>
          <w:rFonts w:eastAsia="Calibri"/>
          <w:sz w:val="24"/>
        </w:rPr>
      </w:pPr>
      <w:r>
        <w:rPr>
          <w:rFonts w:eastAsia="Calibri"/>
          <w:sz w:val="24"/>
        </w:rPr>
        <w:t>Do klasyfikacji drużynowej klubu liczone są: 2 najlepsze wyniki w każdej konkurencji indywidualnej dziewcząt i chłopców oraz 2 najlepsze wyniki zespołów sztafetowych (</w:t>
      </w:r>
      <w:r>
        <w:rPr>
          <w:rFonts w:eastAsia="Calibri"/>
          <w:color w:val="FF0000"/>
          <w:sz w:val="24"/>
        </w:rPr>
        <w:t>bez względu na płeć</w:t>
      </w:r>
      <w:r>
        <w:rPr>
          <w:rFonts w:eastAsia="Calibri"/>
          <w:sz w:val="24"/>
        </w:rPr>
        <w:t>).</w:t>
      </w:r>
    </w:p>
    <w:p w:rsidR="00E853D0" w:rsidRDefault="00E853D0" w:rsidP="00E853D0">
      <w:pPr>
        <w:widowControl/>
        <w:numPr>
          <w:ilvl w:val="1"/>
          <w:numId w:val="18"/>
        </w:numPr>
        <w:spacing w:after="200" w:line="360" w:lineRule="auto"/>
        <w:rPr>
          <w:rFonts w:eastAsia="Calibri"/>
          <w:sz w:val="24"/>
        </w:rPr>
      </w:pPr>
      <w:r>
        <w:rPr>
          <w:rFonts w:eastAsia="Calibri"/>
          <w:sz w:val="24"/>
        </w:rPr>
        <w:t>Stosowana jest punktacja FINA obowiązująca w danym  roku.</w:t>
      </w:r>
    </w:p>
    <w:p w:rsidR="00E853D0" w:rsidRDefault="00E853D0" w:rsidP="00E853D0">
      <w:pPr>
        <w:widowControl/>
        <w:numPr>
          <w:ilvl w:val="1"/>
          <w:numId w:val="18"/>
        </w:numPr>
        <w:spacing w:after="200" w:line="360" w:lineRule="auto"/>
        <w:rPr>
          <w:rFonts w:eastAsia="Calibri"/>
          <w:sz w:val="24"/>
        </w:rPr>
      </w:pPr>
      <w:r>
        <w:rPr>
          <w:rFonts w:eastAsia="Calibri"/>
          <w:sz w:val="24"/>
        </w:rPr>
        <w:t>Wyróżnionych zostanie 10 najlepszych drużyn oraz 10 trenerów drużyn w klasyfikacji łącznej I i II rundy.</w:t>
      </w:r>
    </w:p>
    <w:p w:rsidR="00E853D0" w:rsidRDefault="00E853D0" w:rsidP="00E853D0">
      <w:pPr>
        <w:spacing w:before="120" w:line="360" w:lineRule="auto"/>
        <w:jc w:val="both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 xml:space="preserve">Program zawodów. </w:t>
      </w:r>
    </w:p>
    <w:p w:rsidR="00E853D0" w:rsidRDefault="00E853D0" w:rsidP="00E853D0">
      <w:pPr>
        <w:shd w:val="clear" w:color="auto" w:fill="FFFFFF"/>
        <w:spacing w:before="19" w:line="36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i II runda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5"/>
        <w:gridCol w:w="3198"/>
        <w:gridCol w:w="975"/>
        <w:gridCol w:w="3318"/>
      </w:tblGrid>
      <w:tr w:rsidR="00E853D0" w:rsidTr="003D4AB5">
        <w:trPr>
          <w:trHeight w:hRule="exact" w:val="357"/>
        </w:trPr>
        <w:tc>
          <w:tcPr>
            <w:tcW w:w="8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53D0" w:rsidRDefault="00E853D0" w:rsidP="003D4AB5">
            <w:pPr>
              <w:snapToGrid w:val="0"/>
              <w:spacing w:before="19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blok</w:t>
            </w:r>
          </w:p>
        </w:tc>
      </w:tr>
      <w:tr w:rsidR="00E853D0" w:rsidTr="003D4AB5">
        <w:trPr>
          <w:trHeight w:hRule="exact" w:val="357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53D0" w:rsidRDefault="00E853D0" w:rsidP="003D4AB5">
            <w:pPr>
              <w:snapToGrid w:val="0"/>
              <w:spacing w:before="19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Dziewczęta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53D0" w:rsidRDefault="00E853D0" w:rsidP="003D4AB5">
            <w:pPr>
              <w:snapToGrid w:val="0"/>
              <w:spacing w:before="19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Chłopcy</w:t>
            </w:r>
          </w:p>
        </w:tc>
      </w:tr>
      <w:tr w:rsidR="00E853D0" w:rsidTr="003D4AB5">
        <w:trPr>
          <w:trHeight w:hRule="exact" w:val="35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53D0" w:rsidRDefault="00E853D0" w:rsidP="003D4AB5">
            <w:pPr>
              <w:snapToGrid w:val="0"/>
              <w:spacing w:before="19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53D0" w:rsidRDefault="00E853D0" w:rsidP="003D4AB5">
            <w:pPr>
              <w:snapToGrid w:val="0"/>
              <w:spacing w:before="19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 st. motylkowym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53D0" w:rsidRDefault="00E853D0" w:rsidP="003D4AB5">
            <w:pPr>
              <w:snapToGrid w:val="0"/>
              <w:spacing w:before="19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53D0" w:rsidRDefault="00E853D0" w:rsidP="003D4AB5">
            <w:pPr>
              <w:snapToGrid w:val="0"/>
              <w:spacing w:before="19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 st. motylkowym</w:t>
            </w:r>
          </w:p>
        </w:tc>
      </w:tr>
      <w:tr w:rsidR="00E853D0" w:rsidTr="003D4AB5">
        <w:trPr>
          <w:trHeight w:hRule="exact" w:val="35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53D0" w:rsidRDefault="00E853D0" w:rsidP="003D4AB5">
            <w:pPr>
              <w:snapToGrid w:val="0"/>
              <w:spacing w:before="19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53D0" w:rsidRDefault="00E853D0" w:rsidP="003D4AB5">
            <w:pPr>
              <w:snapToGrid w:val="0"/>
              <w:spacing w:before="19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 st. klasycznym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53D0" w:rsidRDefault="00E853D0" w:rsidP="003D4AB5">
            <w:pPr>
              <w:snapToGrid w:val="0"/>
              <w:spacing w:before="19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53D0" w:rsidRDefault="00E853D0" w:rsidP="003D4AB5">
            <w:pPr>
              <w:snapToGrid w:val="0"/>
              <w:spacing w:before="19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 st. klasycznym</w:t>
            </w:r>
          </w:p>
        </w:tc>
      </w:tr>
      <w:tr w:rsidR="00E853D0" w:rsidTr="003D4AB5">
        <w:trPr>
          <w:trHeight w:hRule="exact" w:val="35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53D0" w:rsidRDefault="00E853D0" w:rsidP="003D4AB5">
            <w:pPr>
              <w:snapToGrid w:val="0"/>
              <w:spacing w:before="19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53D0" w:rsidRDefault="00E853D0" w:rsidP="003D4AB5">
            <w:pPr>
              <w:snapToGrid w:val="0"/>
              <w:spacing w:before="19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 st. grzbietowym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53D0" w:rsidRDefault="00E853D0" w:rsidP="003D4AB5">
            <w:pPr>
              <w:snapToGrid w:val="0"/>
              <w:spacing w:before="19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53D0" w:rsidRDefault="00E853D0" w:rsidP="003D4AB5">
            <w:pPr>
              <w:snapToGrid w:val="0"/>
              <w:spacing w:before="19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 st. grzbietowym</w:t>
            </w:r>
          </w:p>
        </w:tc>
      </w:tr>
      <w:tr w:rsidR="00E853D0" w:rsidTr="003D4AB5">
        <w:trPr>
          <w:trHeight w:hRule="exact" w:val="35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53D0" w:rsidRDefault="00E853D0" w:rsidP="003D4AB5">
            <w:pPr>
              <w:snapToGrid w:val="0"/>
              <w:spacing w:before="19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53D0" w:rsidRDefault="00E853D0" w:rsidP="003D4AB5">
            <w:pPr>
              <w:snapToGrid w:val="0"/>
              <w:spacing w:before="19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400m st. dowolnym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53D0" w:rsidRDefault="00E853D0" w:rsidP="003D4AB5">
            <w:pPr>
              <w:snapToGrid w:val="0"/>
              <w:spacing w:before="19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53D0" w:rsidRDefault="00E853D0" w:rsidP="003D4AB5">
            <w:pPr>
              <w:snapToGrid w:val="0"/>
              <w:spacing w:before="19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400m st. dowolnym</w:t>
            </w:r>
          </w:p>
        </w:tc>
      </w:tr>
      <w:tr w:rsidR="00E853D0" w:rsidTr="003D4AB5">
        <w:trPr>
          <w:trHeight w:hRule="exact" w:val="35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53D0" w:rsidRDefault="00E853D0" w:rsidP="003D4AB5">
            <w:pPr>
              <w:snapToGrid w:val="0"/>
              <w:spacing w:before="19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</w:p>
        </w:tc>
        <w:tc>
          <w:tcPr>
            <w:tcW w:w="7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53D0" w:rsidRDefault="00E853D0" w:rsidP="003D4AB5">
            <w:pPr>
              <w:snapToGrid w:val="0"/>
              <w:spacing w:before="19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4x50m st. dow. </w:t>
            </w:r>
            <w:r>
              <w:rPr>
                <w:color w:val="FF0000"/>
                <w:sz w:val="24"/>
                <w:szCs w:val="24"/>
              </w:rPr>
              <w:t>„wszystkie”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color w:val="FF0000"/>
                <w:sz w:val="24"/>
                <w:szCs w:val="24"/>
              </w:rPr>
              <w:t>bez względu na płeć</w:t>
            </w:r>
            <w:r>
              <w:rPr>
                <w:sz w:val="24"/>
                <w:szCs w:val="24"/>
              </w:rPr>
              <w:t>) – 12 lat</w:t>
            </w:r>
          </w:p>
        </w:tc>
      </w:tr>
      <w:tr w:rsidR="00E853D0" w:rsidTr="003D4AB5">
        <w:trPr>
          <w:trHeight w:hRule="exact" w:val="35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53D0" w:rsidRDefault="00E853D0" w:rsidP="003D4AB5">
            <w:pPr>
              <w:snapToGrid w:val="0"/>
              <w:spacing w:before="19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7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53D0" w:rsidRDefault="00E853D0" w:rsidP="003D4AB5">
            <w:pPr>
              <w:snapToGrid w:val="0"/>
              <w:spacing w:before="19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4x50m st. zm. </w:t>
            </w:r>
            <w:r>
              <w:rPr>
                <w:color w:val="FF0000"/>
                <w:sz w:val="24"/>
                <w:szCs w:val="24"/>
              </w:rPr>
              <w:t>„wszystkie”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color w:val="FF0000"/>
                <w:sz w:val="24"/>
                <w:szCs w:val="24"/>
              </w:rPr>
              <w:t>bez względu na płeć</w:t>
            </w:r>
            <w:r>
              <w:rPr>
                <w:sz w:val="24"/>
                <w:szCs w:val="24"/>
              </w:rPr>
              <w:t>) – 13 lat</w:t>
            </w:r>
          </w:p>
        </w:tc>
      </w:tr>
      <w:tr w:rsidR="00E853D0" w:rsidTr="003D4AB5">
        <w:trPr>
          <w:trHeight w:hRule="exact" w:val="357"/>
        </w:trPr>
        <w:tc>
          <w:tcPr>
            <w:tcW w:w="8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53D0" w:rsidRDefault="00E853D0" w:rsidP="003D4AB5">
            <w:pPr>
              <w:snapToGrid w:val="0"/>
              <w:spacing w:before="19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blok</w:t>
            </w:r>
          </w:p>
        </w:tc>
      </w:tr>
      <w:tr w:rsidR="00E853D0" w:rsidTr="003D4AB5">
        <w:trPr>
          <w:trHeight w:hRule="exact" w:val="357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53D0" w:rsidRDefault="00E853D0" w:rsidP="003D4AB5">
            <w:pPr>
              <w:snapToGrid w:val="0"/>
              <w:spacing w:before="19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Dziewczęta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53D0" w:rsidRDefault="00E853D0" w:rsidP="003D4AB5">
            <w:pPr>
              <w:snapToGrid w:val="0"/>
              <w:spacing w:before="19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Chłopcy</w:t>
            </w:r>
          </w:p>
        </w:tc>
      </w:tr>
      <w:tr w:rsidR="00E853D0" w:rsidTr="003D4AB5">
        <w:trPr>
          <w:trHeight w:hRule="exact" w:val="35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53D0" w:rsidRDefault="00E853D0" w:rsidP="003D4AB5">
            <w:pPr>
              <w:snapToGrid w:val="0"/>
              <w:spacing w:before="19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53D0" w:rsidRDefault="00E853D0" w:rsidP="003D4AB5">
            <w:pPr>
              <w:snapToGrid w:val="0"/>
              <w:spacing w:before="19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 styl. dowolnym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53D0" w:rsidRDefault="00E853D0" w:rsidP="003D4AB5">
            <w:pPr>
              <w:snapToGrid w:val="0"/>
              <w:spacing w:before="19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53D0" w:rsidRDefault="00E853D0" w:rsidP="003D4AB5">
            <w:pPr>
              <w:snapToGrid w:val="0"/>
              <w:spacing w:before="19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 st. dowolnym</w:t>
            </w:r>
          </w:p>
        </w:tc>
      </w:tr>
      <w:tr w:rsidR="00E853D0" w:rsidTr="003D4AB5">
        <w:trPr>
          <w:trHeight w:hRule="exact" w:val="35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53D0" w:rsidRDefault="00E853D0" w:rsidP="003D4AB5">
            <w:pPr>
              <w:snapToGrid w:val="0"/>
              <w:spacing w:before="19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53D0" w:rsidRDefault="00E853D0" w:rsidP="003D4AB5">
            <w:pPr>
              <w:snapToGrid w:val="0"/>
              <w:spacing w:before="19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 styl. klasycznym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53D0" w:rsidRDefault="00E853D0" w:rsidP="003D4AB5">
            <w:pPr>
              <w:snapToGrid w:val="0"/>
              <w:spacing w:before="19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6.14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53D0" w:rsidRDefault="00E853D0" w:rsidP="003D4AB5">
            <w:pPr>
              <w:snapToGrid w:val="0"/>
              <w:spacing w:before="19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 st. klasycznym</w:t>
            </w:r>
          </w:p>
        </w:tc>
      </w:tr>
      <w:tr w:rsidR="00E853D0" w:rsidTr="003D4AB5">
        <w:trPr>
          <w:trHeight w:hRule="exact" w:val="35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53D0" w:rsidRDefault="00E853D0" w:rsidP="003D4AB5">
            <w:pPr>
              <w:snapToGrid w:val="0"/>
              <w:spacing w:before="19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6.15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53D0" w:rsidRDefault="00E853D0" w:rsidP="003D4AB5">
            <w:pPr>
              <w:snapToGrid w:val="0"/>
              <w:spacing w:before="19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 styl. grzbietowym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53D0" w:rsidRDefault="00E853D0" w:rsidP="003D4AB5">
            <w:pPr>
              <w:snapToGrid w:val="0"/>
              <w:spacing w:before="19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6.16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53D0" w:rsidRDefault="00E853D0" w:rsidP="003D4AB5">
            <w:pPr>
              <w:snapToGrid w:val="0"/>
              <w:spacing w:before="19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 st. grzbietowym</w:t>
            </w:r>
          </w:p>
        </w:tc>
      </w:tr>
      <w:tr w:rsidR="00E853D0" w:rsidTr="003D4AB5">
        <w:trPr>
          <w:trHeight w:hRule="exact" w:val="35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53D0" w:rsidRDefault="00E853D0" w:rsidP="003D4AB5">
            <w:pPr>
              <w:snapToGrid w:val="0"/>
              <w:spacing w:before="19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6.17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53D0" w:rsidRDefault="00E853D0" w:rsidP="003D4AB5">
            <w:pPr>
              <w:snapToGrid w:val="0"/>
              <w:spacing w:before="19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 styl. zmiennym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53D0" w:rsidRDefault="00E853D0" w:rsidP="003D4AB5">
            <w:pPr>
              <w:snapToGrid w:val="0"/>
              <w:spacing w:before="19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6.18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53D0" w:rsidRDefault="00E853D0" w:rsidP="003D4AB5">
            <w:pPr>
              <w:snapToGrid w:val="0"/>
              <w:spacing w:before="19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 st. zmiennym</w:t>
            </w:r>
          </w:p>
        </w:tc>
      </w:tr>
      <w:tr w:rsidR="00E853D0" w:rsidTr="003D4AB5">
        <w:trPr>
          <w:trHeight w:hRule="exact" w:val="35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53D0" w:rsidRDefault="00E853D0" w:rsidP="003D4AB5">
            <w:pPr>
              <w:snapToGrid w:val="0"/>
              <w:spacing w:before="19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6.19</w:t>
            </w:r>
          </w:p>
        </w:tc>
        <w:tc>
          <w:tcPr>
            <w:tcW w:w="7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53D0" w:rsidRDefault="00E853D0" w:rsidP="003D4AB5">
            <w:pPr>
              <w:snapToGrid w:val="0"/>
              <w:spacing w:before="19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4x50m st. zm. </w:t>
            </w:r>
            <w:r>
              <w:rPr>
                <w:color w:val="FF0000"/>
                <w:sz w:val="24"/>
                <w:szCs w:val="24"/>
              </w:rPr>
              <w:t>„wszystkie”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color w:val="FF0000"/>
                <w:sz w:val="24"/>
                <w:szCs w:val="24"/>
              </w:rPr>
              <w:t>bez względu na płeć</w:t>
            </w:r>
            <w:r>
              <w:rPr>
                <w:sz w:val="24"/>
                <w:szCs w:val="24"/>
              </w:rPr>
              <w:t>) – 12 lat</w:t>
            </w:r>
          </w:p>
        </w:tc>
      </w:tr>
      <w:tr w:rsidR="00E853D0" w:rsidTr="003D4AB5">
        <w:trPr>
          <w:trHeight w:hRule="exact" w:val="357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53D0" w:rsidRDefault="00E853D0" w:rsidP="003D4AB5">
            <w:pPr>
              <w:snapToGrid w:val="0"/>
              <w:spacing w:before="19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6.20</w:t>
            </w:r>
          </w:p>
        </w:tc>
        <w:tc>
          <w:tcPr>
            <w:tcW w:w="7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53D0" w:rsidRDefault="00E853D0" w:rsidP="003D4AB5">
            <w:pPr>
              <w:snapToGrid w:val="0"/>
              <w:spacing w:before="19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4x50m st. dow.  </w:t>
            </w:r>
            <w:r>
              <w:rPr>
                <w:color w:val="FF0000"/>
                <w:sz w:val="24"/>
                <w:szCs w:val="24"/>
              </w:rPr>
              <w:t>„wszystkie”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color w:val="FF0000"/>
                <w:sz w:val="24"/>
                <w:szCs w:val="24"/>
              </w:rPr>
              <w:t>bez względu na płeć</w:t>
            </w:r>
            <w:r>
              <w:rPr>
                <w:sz w:val="24"/>
                <w:szCs w:val="24"/>
              </w:rPr>
              <w:t>) – 13 lat</w:t>
            </w:r>
          </w:p>
        </w:tc>
      </w:tr>
    </w:tbl>
    <w:p w:rsidR="00E853D0" w:rsidRDefault="00E853D0" w:rsidP="00E853D0">
      <w:pPr>
        <w:spacing w:before="120" w:line="360" w:lineRule="auto"/>
        <w:jc w:val="both"/>
      </w:pPr>
    </w:p>
    <w:p w:rsidR="00E853D0" w:rsidRDefault="00E853D0" w:rsidP="00E853D0">
      <w:pPr>
        <w:spacing w:before="120" w:line="360" w:lineRule="auto"/>
        <w:jc w:val="both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>Przepisy techniczne.</w:t>
      </w:r>
    </w:p>
    <w:p w:rsidR="00E853D0" w:rsidRDefault="00E853D0" w:rsidP="00E853D0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Zawody przeprowadzane są na pływalni 25-metrowej.</w:t>
      </w:r>
    </w:p>
    <w:p w:rsidR="00E853D0" w:rsidRDefault="00E853D0" w:rsidP="00E853D0">
      <w:pPr>
        <w:spacing w:before="120" w:line="360" w:lineRule="auto"/>
        <w:rPr>
          <w:sz w:val="24"/>
        </w:rPr>
      </w:pPr>
      <w:r>
        <w:rPr>
          <w:sz w:val="24"/>
        </w:rPr>
        <w:t>7.2</w:t>
      </w:r>
      <w:r>
        <w:rPr>
          <w:sz w:val="24"/>
        </w:rPr>
        <w:tab/>
      </w:r>
      <w:r>
        <w:rPr>
          <w:sz w:val="24"/>
        </w:rPr>
        <w:tab/>
        <w:t>Zawody przeprowadzane seriami na czas. Podstawę rozstawienia serii wszystkich konkurencji   stanowią wyniki uzyskanych na tej samej długości pływalni, nie wcześniej niż w roku kalendarzowym poprzedzającym imprezę.</w:t>
      </w:r>
    </w:p>
    <w:p w:rsidR="00E853D0" w:rsidRDefault="00E853D0" w:rsidP="00E853D0">
      <w:pPr>
        <w:spacing w:before="120"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7.3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Program zawodów musi być identyczny jak wyżej opublikowany – nie można  zmieniać kolejności konkurencji.</w:t>
      </w:r>
    </w:p>
    <w:p w:rsidR="00E853D0" w:rsidRDefault="00E853D0" w:rsidP="00E853D0">
      <w:pPr>
        <w:spacing w:before="120"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7.4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Po zakończeniu zawodów należy przesłać kopię zapasową w formacie .mdb na wyznaczony przez PZP adres (w celu utworzenia rankingu ogólnopolskiego wraz z punktacjami).</w:t>
      </w:r>
    </w:p>
    <w:p w:rsidR="00E853D0" w:rsidRDefault="00E853D0" w:rsidP="00E853D0">
      <w:pPr>
        <w:spacing w:before="120"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7.5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OZP podczas organizowanych zawodów mogą ustalić inne zasady dotyczące wyróżnień zawodników i klubów.</w:t>
      </w:r>
    </w:p>
    <w:p w:rsidR="00E853D0" w:rsidRDefault="00E853D0" w:rsidP="00E853D0">
      <w:pPr>
        <w:spacing w:before="120" w:line="360" w:lineRule="auto"/>
        <w:jc w:val="both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  <w:t>Zgłoszenia do zawodów.</w:t>
      </w:r>
    </w:p>
    <w:p w:rsidR="00E853D0" w:rsidRDefault="00E853D0" w:rsidP="00E853D0">
      <w:pPr>
        <w:spacing w:before="120" w:line="360" w:lineRule="auto"/>
        <w:ind w:left="288"/>
        <w:jc w:val="both"/>
        <w:rPr>
          <w:sz w:val="24"/>
        </w:rPr>
      </w:pPr>
      <w:r>
        <w:rPr>
          <w:sz w:val="24"/>
        </w:rPr>
        <w:t>Według zasad generalnych.</w:t>
      </w:r>
    </w:p>
    <w:p w:rsidR="00E853D0" w:rsidRDefault="00E853D0" w:rsidP="00E853D0">
      <w:pPr>
        <w:spacing w:before="120" w:line="360" w:lineRule="auto"/>
        <w:jc w:val="both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>Zasady finansowania.</w:t>
      </w:r>
    </w:p>
    <w:p w:rsidR="00E853D0" w:rsidRDefault="00E853D0" w:rsidP="00E853D0">
      <w:pPr>
        <w:spacing w:before="120" w:line="360" w:lineRule="auto"/>
        <w:ind w:left="288"/>
        <w:jc w:val="both"/>
        <w:rPr>
          <w:sz w:val="24"/>
        </w:rPr>
      </w:pPr>
      <w:r>
        <w:rPr>
          <w:sz w:val="24"/>
        </w:rPr>
        <w:t>Według zasad generalnych.</w:t>
      </w:r>
    </w:p>
    <w:p w:rsidR="00E853D0" w:rsidRDefault="00E853D0" w:rsidP="00E853D0">
      <w:pPr>
        <w:spacing w:before="120" w:line="360" w:lineRule="auto"/>
        <w:jc w:val="both"/>
        <w:rPr>
          <w:sz w:val="24"/>
        </w:rPr>
      </w:pPr>
      <w:r>
        <w:rPr>
          <w:sz w:val="24"/>
        </w:rPr>
        <w:lastRenderedPageBreak/>
        <w:t>10.</w:t>
      </w:r>
      <w:r>
        <w:rPr>
          <w:sz w:val="24"/>
        </w:rPr>
        <w:tab/>
        <w:t>Postanowienia końcowe.</w:t>
      </w:r>
    </w:p>
    <w:p w:rsidR="00E853D0" w:rsidRDefault="00E853D0" w:rsidP="00E853D0">
      <w:pPr>
        <w:spacing w:before="120" w:line="360" w:lineRule="auto"/>
        <w:ind w:left="288"/>
        <w:jc w:val="both"/>
        <w:rPr>
          <w:sz w:val="24"/>
        </w:rPr>
      </w:pPr>
      <w:r>
        <w:rPr>
          <w:sz w:val="24"/>
        </w:rPr>
        <w:t>Według zasad generalnych.</w:t>
      </w:r>
    </w:p>
    <w:p w:rsidR="007266F4" w:rsidRPr="00E853D0" w:rsidRDefault="007266F4" w:rsidP="00E853D0">
      <w:bookmarkStart w:id="0" w:name="_GoBack"/>
      <w:bookmarkEnd w:id="0"/>
    </w:p>
    <w:sectPr w:rsidR="007266F4" w:rsidRPr="00E853D0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941" w:rsidRDefault="00E853D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bullet"/>
      <w:lvlText w:val=""/>
      <w:lvlJc w:val="left"/>
      <w:pPr>
        <w:tabs>
          <w:tab w:val="num" w:pos="737"/>
        </w:tabs>
        <w:ind w:left="737" w:hanging="377"/>
      </w:pPr>
      <w:rPr>
        <w:rFonts w:ascii="Symbol" w:hAnsi="Symbol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84" w:firstLine="4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84" w:firstLine="4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7"/>
    <w:multiLevelType w:val="multi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</w:lvl>
  </w:abstractNum>
  <w:abstractNum w:abstractNumId="6">
    <w:nsid w:val="00000009"/>
    <w:multiLevelType w:val="multi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</w:lvl>
  </w:abstractNum>
  <w:abstractNum w:abstractNumId="7">
    <w:nsid w:val="0000000A"/>
    <w:multiLevelType w:val="multilevel"/>
    <w:tmpl w:val="0409001F"/>
    <w:name w:val="WW8Num6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000000B"/>
    <w:multiLevelType w:val="multilevel"/>
    <w:tmpl w:val="97DA0990"/>
    <w:name w:val="WW8Num11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</w:lvl>
  </w:abstractNum>
  <w:abstractNum w:abstractNumId="9">
    <w:nsid w:val="0000000E"/>
    <w:multiLevelType w:val="multilevel"/>
    <w:tmpl w:val="0000000E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StarSymbol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ascii="Times New Roman" w:hAnsi="Times New Roman" w:cs="StarSymbol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ascii="Times New Roman" w:hAnsi="Times New Roman" w:cs="StarSymbol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ascii="Times New Roman" w:hAnsi="Times New Roman" w:cs="StarSymbol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ascii="Times New Roman" w:hAnsi="Times New Roman" w:cs="StarSymbol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ascii="Times New Roman" w:hAnsi="Times New Roman" w:cs="StarSymbol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ascii="Times New Roman" w:hAnsi="Times New Roman" w:cs="StarSymbol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ascii="Times New Roman" w:hAnsi="Times New Roman" w:cs="StarSymbol"/>
        <w:sz w:val="18"/>
        <w:szCs w:val="18"/>
      </w:rPr>
    </w:lvl>
  </w:abstractNum>
  <w:abstractNum w:abstractNumId="10">
    <w:nsid w:val="0000000F"/>
    <w:multiLevelType w:val="multilevel"/>
    <w:tmpl w:val="0000000F"/>
    <w:name w:val="WW8Num15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StarSymbol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ascii="Times New Roman" w:hAnsi="Times New Roman" w:cs="StarSymbol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ascii="Times New Roman" w:hAnsi="Times New Roman" w:cs="StarSymbol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ascii="Times New Roman" w:hAnsi="Times New Roman" w:cs="StarSymbol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ascii="Times New Roman" w:hAnsi="Times New Roman" w:cs="StarSymbol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ascii="Times New Roman" w:hAnsi="Times New Roman" w:cs="StarSymbol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ascii="Times New Roman" w:hAnsi="Times New Roman" w:cs="StarSymbol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ascii="Times New Roman" w:hAnsi="Times New Roman" w:cs="StarSymbol"/>
        <w:sz w:val="18"/>
        <w:szCs w:val="18"/>
      </w:rPr>
    </w:lvl>
  </w:abstractNum>
  <w:abstractNum w:abstractNumId="11">
    <w:nsid w:val="194061B4"/>
    <w:multiLevelType w:val="multilevel"/>
    <w:tmpl w:val="0409001F"/>
    <w:name w:val="WW8Num62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91E2BBA"/>
    <w:multiLevelType w:val="hybridMultilevel"/>
    <w:tmpl w:val="B6D6D876"/>
    <w:name w:val="WW8Num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F85CD2"/>
    <w:multiLevelType w:val="multilevel"/>
    <w:tmpl w:val="0409001F"/>
    <w:name w:val="WW8Num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2412EF3"/>
    <w:multiLevelType w:val="multilevel"/>
    <w:tmpl w:val="0409001F"/>
    <w:name w:val="WW8Num6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A8657A8"/>
    <w:multiLevelType w:val="multilevel"/>
    <w:tmpl w:val="0409001F"/>
    <w:name w:val="WW8Num6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EF95ED0"/>
    <w:multiLevelType w:val="multilevel"/>
    <w:tmpl w:val="0409001F"/>
    <w:name w:val="WW8Num6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22163E9"/>
    <w:multiLevelType w:val="multilevel"/>
    <w:tmpl w:val="0409001F"/>
    <w:name w:val="WW8Num6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2"/>
  </w:num>
  <w:num w:numId="10">
    <w:abstractNumId w:val="17"/>
  </w:num>
  <w:num w:numId="11">
    <w:abstractNumId w:val="13"/>
  </w:num>
  <w:num w:numId="12">
    <w:abstractNumId w:val="15"/>
  </w:num>
  <w:num w:numId="13">
    <w:abstractNumId w:val="14"/>
  </w:num>
  <w:num w:numId="14">
    <w:abstractNumId w:val="16"/>
  </w:num>
  <w:num w:numId="15">
    <w:abstractNumId w:val="11"/>
  </w:num>
  <w:num w:numId="16">
    <w:abstractNumId w:val="0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54"/>
    <w:rsid w:val="00390354"/>
    <w:rsid w:val="0053326F"/>
    <w:rsid w:val="00565993"/>
    <w:rsid w:val="007266F4"/>
    <w:rsid w:val="00735388"/>
    <w:rsid w:val="00860C5D"/>
    <w:rsid w:val="00C87CF6"/>
    <w:rsid w:val="00D016DD"/>
    <w:rsid w:val="00DB3E6D"/>
    <w:rsid w:val="00E8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A5CA3-C435-41B9-96F7-3783E4E2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3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860C5D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60C5D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860C5D"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390354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390354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Tekstpodstawowywcity31">
    <w:name w:val="Tekst podstawowy wcięty 31"/>
    <w:basedOn w:val="Normalny"/>
    <w:rsid w:val="00390354"/>
    <w:pPr>
      <w:ind w:left="681"/>
      <w:jc w:val="both"/>
    </w:pPr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39035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90354"/>
    <w:rPr>
      <w:rFonts w:eastAsiaTheme="minorEastAsia"/>
      <w:color w:val="5A5A5A" w:themeColor="text1" w:themeTint="A5"/>
      <w:spacing w:val="15"/>
      <w:lang w:val="pl-PL" w:eastAsia="ar-SA"/>
    </w:rPr>
  </w:style>
  <w:style w:type="paragraph" w:styleId="Stopka">
    <w:name w:val="footer"/>
    <w:basedOn w:val="Normalny"/>
    <w:link w:val="StopkaZnak"/>
    <w:rsid w:val="00C87CF6"/>
  </w:style>
  <w:style w:type="character" w:customStyle="1" w:styleId="StopkaZnak">
    <w:name w:val="Stopka Znak"/>
    <w:basedOn w:val="Domylnaczcionkaakapitu"/>
    <w:link w:val="Stopka"/>
    <w:rsid w:val="00C87CF6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rsid w:val="0073538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35388"/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735388"/>
    <w:pPr>
      <w:ind w:left="455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5388"/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styleId="Akapitzlist">
    <w:name w:val="List Paragraph"/>
    <w:basedOn w:val="Normalny"/>
    <w:qFormat/>
    <w:rsid w:val="0073538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860C5D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Nagwek3Znak">
    <w:name w:val="Nagłówek 3 Znak"/>
    <w:basedOn w:val="Domylnaczcionkaakapitu"/>
    <w:link w:val="Nagwek3"/>
    <w:rsid w:val="00860C5D"/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860C5D"/>
    <w:rPr>
      <w:rFonts w:ascii="Times New Roman" w:eastAsia="Times New Roman" w:hAnsi="Times New Roman" w:cs="Times New Roman"/>
      <w:sz w:val="24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2015-01-12T23:36:00Z</cp:lastPrinted>
  <dcterms:created xsi:type="dcterms:W3CDTF">2015-01-12T23:37:00Z</dcterms:created>
  <dcterms:modified xsi:type="dcterms:W3CDTF">2015-01-12T23:37:00Z</dcterms:modified>
</cp:coreProperties>
</file>